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/>
          <w:b/>
          <w:bCs/>
          <w:color w:val="FF0000"/>
          <w:sz w:val="44"/>
          <w:szCs w:val="44"/>
          <w:lang w:val="en-US" w:eastAsia="zh-CN"/>
        </w:rPr>
      </w:pPr>
      <w:r>
        <w:rPr>
          <w:rFonts w:hint="default"/>
          <w:b/>
          <w:bCs/>
          <w:color w:val="00B0F0"/>
          <w:sz w:val="30"/>
          <w:szCs w:val="30"/>
          <w:lang w:val="en-US" w:eastAsia="zh-CN"/>
        </w:rPr>
        <w:t xml:space="preserve">  </w:t>
      </w:r>
      <w:r>
        <w:rPr>
          <w:rFonts w:hint="eastAsia"/>
          <w:b/>
          <w:bCs/>
          <w:color w:val="FF0000"/>
          <w:sz w:val="44"/>
          <w:szCs w:val="44"/>
          <w:lang w:val="en-US" w:eastAsia="zh-CN"/>
        </w:rPr>
        <w:t>设计中国40x40+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lang w:eastAsia="zh-CN"/>
        </w:rPr>
        <w:t>以艺术探索致敬改革开放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40周年海报邀请展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暨全国高等院校艺术设计专业高峰论坛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/>
          <w:b/>
          <w:bCs/>
          <w:color w:val="FF0000"/>
          <w:sz w:val="52"/>
          <w:szCs w:val="52"/>
          <w:lang w:val="en-US" w:eastAsia="zh-CN"/>
        </w:rPr>
      </w:pPr>
      <w:r>
        <w:rPr>
          <w:rFonts w:hint="eastAsia"/>
          <w:b/>
          <w:bCs/>
          <w:color w:val="FF0000"/>
          <w:sz w:val="52"/>
          <w:szCs w:val="52"/>
          <w:lang w:eastAsia="zh-CN"/>
        </w:rPr>
        <w:t>邀</w:t>
      </w:r>
      <w:r>
        <w:rPr>
          <w:rFonts w:hint="eastAsia"/>
          <w:b/>
          <w:bCs/>
          <w:color w:val="FF0000"/>
          <w:sz w:val="52"/>
          <w:szCs w:val="52"/>
          <w:lang w:val="en-US" w:eastAsia="zh-CN"/>
        </w:rPr>
        <w:t xml:space="preserve">   </w:t>
      </w:r>
      <w:r>
        <w:rPr>
          <w:rFonts w:hint="eastAsia"/>
          <w:b/>
          <w:bCs/>
          <w:color w:val="FF0000"/>
          <w:sz w:val="52"/>
          <w:szCs w:val="52"/>
          <w:lang w:eastAsia="zh-CN"/>
        </w:rPr>
        <w:t>请</w:t>
      </w:r>
      <w:r>
        <w:rPr>
          <w:rFonts w:hint="eastAsia"/>
          <w:b/>
          <w:bCs/>
          <w:color w:val="FF0000"/>
          <w:sz w:val="52"/>
          <w:szCs w:val="52"/>
          <w:lang w:val="en-US" w:eastAsia="zh-CN"/>
        </w:rPr>
        <w:t xml:space="preserve">   </w:t>
      </w:r>
      <w:r>
        <w:rPr>
          <w:rFonts w:hint="eastAsia"/>
          <w:b/>
          <w:bCs/>
          <w:color w:val="FF0000"/>
          <w:sz w:val="52"/>
          <w:szCs w:val="52"/>
          <w:lang w:eastAsia="zh-CN"/>
        </w:rPr>
        <w:t>函</w:t>
      </w:r>
      <w:r>
        <w:rPr>
          <w:rFonts w:hint="eastAsia"/>
          <w:b/>
          <w:bCs/>
          <w:color w:val="FF0000"/>
          <w:sz w:val="52"/>
          <w:szCs w:val="5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/>
          <w:b/>
          <w:bCs/>
          <w:color w:val="FF0000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jc w:val="both"/>
        <w:textAlignment w:val="auto"/>
        <w:outlineLvl w:val="9"/>
        <w:rPr>
          <w:rFonts w:hint="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尊敬的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jc w:val="both"/>
        <w:textAlignment w:val="auto"/>
        <w:outlineLvl w:val="9"/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    您好！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>改革开放之于中国、之于时代、之于个体，其意义非凡。时代浪潮，恩泽于民。值改革40周年之际，置身于新时代的每一位艺术家和设计师有责任从自己的视角，以艺术探索的方式致敬这一伟大决策。由张夫也先生担纲学术顾问，河北师范大学等发起的“设计中国40x40+——以艺术探索致敬改革开放40周年海报邀请展”将于2018年12月8日在石家庄举办。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展览在全国范围邀请不同年代著名设计教育者及设计师40+，以创新性作品和主题创作</w:t>
      </w: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>展现改革开放以来的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辉煌成就，探索艺术服务“人民美好生活”的路径，推动设计创新及学科发展。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为了让更多院校分享设计成就与发展动向，在海报邀请展的基础上增加了“探·设计之变”为主题的全国高校艺术设计专业高峰论坛，特邀同济大学林家阳教授及各位参展艺术家做主题演讲，共论艺术设计改革路径，共商专业发展大计。欢迎全国高校同仁报名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56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报名截止：2018年11月20日，报名表详见附表或上网查阅/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56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195580</wp:posOffset>
            </wp:positionV>
            <wp:extent cx="1548130" cy="1534160"/>
            <wp:effectExtent l="110490" t="111760" r="113030" b="125730"/>
            <wp:wrapNone/>
            <wp:docPr id="1" name="图片 1" descr="美术与设计学院-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美术与设计学院-章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1060000">
                      <a:off x="0" y="0"/>
                      <a:ext cx="154813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instrText xml:space="preserve"> HYPERLINK "http://www.msxy.hebtu.edu.cn。" </w:instrTex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fldChar w:fldCharType="separate"/>
      </w:r>
      <w:r>
        <w:rPr>
          <w:rStyle w:val="5"/>
          <w:rFonts w:hint="eastAsia"/>
          <w:b w:val="0"/>
          <w:bCs w:val="0"/>
          <w:sz w:val="28"/>
          <w:szCs w:val="28"/>
          <w:lang w:val="en-US" w:eastAsia="zh-CN"/>
        </w:rPr>
        <w:t>www.msxy.hebtu.edu.cn。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56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                               河北师范大学美术与设计学院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                                         2018年11月1日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both"/>
        <w:textAlignment w:val="auto"/>
        <w:outlineLvl w:val="9"/>
        <w:rPr>
          <w:rFonts w:hint="eastAsia"/>
          <w:b/>
          <w:bCs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both"/>
        <w:textAlignment w:val="auto"/>
        <w:outlineLvl w:val="9"/>
        <w:rPr>
          <w:rFonts w:hint="eastAsia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sz w:val="24"/>
          <w:szCs w:val="24"/>
          <w:u w:val="none"/>
          <w:lang w:val="en-US" w:eastAsia="zh-CN"/>
        </w:rPr>
        <w:t>组织机构：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sz w:val="24"/>
          <w:szCs w:val="24"/>
          <w:u w:val="none"/>
          <w:lang w:val="en-US" w:eastAsia="zh-CN"/>
        </w:rPr>
        <w:t>学术顾问</w:t>
      </w: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：张夫也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sz w:val="24"/>
          <w:szCs w:val="24"/>
          <w:u w:val="none"/>
          <w:lang w:val="en-US" w:eastAsia="zh-CN"/>
        </w:rPr>
        <w:t>学术委员会主任</w:t>
      </w: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：祁海峰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sz w:val="24"/>
          <w:szCs w:val="24"/>
          <w:u w:val="none"/>
          <w:lang w:val="en-US" w:eastAsia="zh-CN"/>
        </w:rPr>
        <w:t>学术委员会</w:t>
      </w: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 xml:space="preserve">（姓氏笔画为序）：王红卫 王 琛 毕学锋 许 力 李小军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960" w:firstLineChars="4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 xml:space="preserve">李少波 李中扬 肖 勇 迟 迅 陈 楠 段建坤 韩湛宁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960" w:firstLineChars="4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sz w:val="24"/>
          <w:szCs w:val="24"/>
          <w:u w:val="none"/>
          <w:lang w:val="en-US" w:eastAsia="zh-CN"/>
        </w:rPr>
        <w:t>总策划</w:t>
      </w: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：王福明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sz w:val="24"/>
          <w:szCs w:val="24"/>
          <w:u w:val="none"/>
          <w:lang w:val="en-US" w:eastAsia="zh-CN"/>
        </w:rPr>
        <w:t>策展人：</w:t>
      </w: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张爱民 王志俊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0"/>
        <w:textAlignment w:val="auto"/>
        <w:outlineLvl w:val="9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sz w:val="24"/>
          <w:szCs w:val="24"/>
          <w:u w:val="none"/>
          <w:lang w:val="en-US" w:eastAsia="zh-CN"/>
        </w:rPr>
        <w:t>受邀艺术家</w:t>
      </w: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（姓氏笔画为序）：丁艺媛、万千个、马寰、王红卫、王进华、王志俊、王晓华、王琛、甘森忠、石增泉、叶佑天、史启新、史春生、毕学锋、刘钊、刘贲、刘维尚、许力、许继峰、李小军、李少波、李中扬、李钢、李恒、李晓东、李强、杨超、肖勇、吴炜晨、闵洁、沈巾力、宋文靓、宋书寒、迟迅、张大鲁、张昊、张勇、张爱民、张通、张儒赫、陈正达、陈庆军、陈楠、周洪涛、赵志策、赵鹏字、郝琮、段建坤、侯志刚、凃志初、姚建伟、聂书法、顾正友、顾鹏、倪君、徐伟、高鹏、陶海峰、曹方、蒋迎桂、韩湛宁、程九军、魏坤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0"/>
        <w:textAlignment w:val="auto"/>
        <w:outlineLvl w:val="9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both"/>
        <w:textAlignment w:val="auto"/>
        <w:outlineLvl w:val="9"/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u w:val="none"/>
          <w:lang w:val="en-US" w:eastAsia="zh-CN"/>
        </w:rPr>
        <w:t>论坛主持</w:t>
      </w:r>
      <w:r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  <w:t>：崔强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both"/>
        <w:textAlignment w:val="auto"/>
        <w:outlineLvl w:val="9"/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u w:val="none"/>
          <w:lang w:val="en-US" w:eastAsia="zh-CN"/>
        </w:rPr>
        <w:t>策展助理：</w:t>
      </w:r>
      <w:r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  <w:t>张涛 孙晗 栾晓红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both"/>
        <w:textAlignment w:val="auto"/>
        <w:outlineLvl w:val="9"/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u w:val="none"/>
          <w:lang w:val="en-US" w:eastAsia="zh-CN"/>
        </w:rPr>
        <w:t>执行委员：</w:t>
      </w:r>
      <w:r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  <w:t>张小华 郝祖璇 吴珊珊 李恩业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both"/>
        <w:textAlignment w:val="auto"/>
        <w:outlineLvl w:val="9"/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u w:val="none"/>
          <w:lang w:val="en-US" w:eastAsia="zh-CN"/>
        </w:rPr>
        <w:t>视觉推广：</w:t>
      </w:r>
      <w:r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  <w:t>张爱民 商紫阳 李畅 李鹤宁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both"/>
        <w:textAlignment w:val="auto"/>
        <w:outlineLvl w:val="9"/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u w:val="none"/>
          <w:lang w:val="en-US" w:eastAsia="zh-CN"/>
        </w:rPr>
        <w:t>媒体统筹：</w:t>
      </w:r>
      <w:r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  <w:t xml:space="preserve">焦莹莹 王琪 薛丛 李子瑶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both"/>
        <w:textAlignment w:val="auto"/>
        <w:outlineLvl w:val="9"/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u w:val="none"/>
          <w:lang w:val="en-US" w:eastAsia="zh-CN"/>
        </w:rPr>
        <w:t>活动保障：</w:t>
      </w:r>
      <w:r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  <w:t>王宝才 丁艺宁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both"/>
        <w:textAlignment w:val="auto"/>
        <w:outlineLvl w:val="9"/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both"/>
        <w:textAlignment w:val="auto"/>
        <w:outlineLvl w:val="9"/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u w:val="none"/>
          <w:lang w:val="en-US" w:eastAsia="zh-CN"/>
        </w:rPr>
        <w:t>主办单位：</w:t>
      </w:r>
      <w:r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  <w:t>河北省美术家协会、河北师范大学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both"/>
        <w:textAlignment w:val="auto"/>
        <w:outlineLvl w:val="9"/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u w:val="none"/>
          <w:lang w:val="en-US" w:eastAsia="zh-CN"/>
        </w:rPr>
        <w:t>承办单位：</w:t>
      </w:r>
      <w:r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  <w:t>河北师范大学美术与设计学院、中国轻工业出版社、河北师范大学博物馆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both"/>
        <w:textAlignment w:val="auto"/>
        <w:outlineLvl w:val="9"/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u w:val="none"/>
          <w:lang w:val="en-US" w:eastAsia="zh-CN"/>
        </w:rPr>
        <w:t>联合单位：</w:t>
      </w:r>
      <w:r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  <w:t>中央美术学院、清华大学美术学院、中国美术学院、鲁迅美术学院、四川美术学院、广州美术学院、西安美术学院、湖北美术学院、同济大学、东南大学、厦门大学、北京师范大学、首都师范大学、北京工业大学、北京理工大学、北京印刷学院、上海理工大学、上海视觉艺术学院、山东师范大学、山东工艺美术学院、西北师范大学、陕西师范大学、西安邮电大学、湖南师范大学、苏州大学、浙江传媒学院、安徽大学、安徽工程大学、山西大学、山西财经大学、山西传媒学院、江汉大学、河北大学、燕山大学、河北工业大学、河北科技大学、河北经贸大学、河北地质大学、岭南师范学院、桂林师范高等专科、宁夏职业技术学院、美国加州州立大学、美国拉古娜大学、意大利佛罗伦萨美术学院、韩国成均馆大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both"/>
        <w:textAlignment w:val="auto"/>
        <w:outlineLvl w:val="9"/>
        <w:rPr>
          <w:rFonts w:hint="eastAsia"/>
          <w:b/>
          <w:bCs/>
          <w:color w:val="auto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9"/>
        <w:rPr>
          <w:rFonts w:hint="eastAsia"/>
          <w:b/>
          <w:bCs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u w:val="none"/>
          <w:lang w:val="en-US" w:eastAsia="zh-CN"/>
        </w:rPr>
        <w:t>报名回执：                                        编号：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077"/>
        <w:gridCol w:w="778"/>
        <w:gridCol w:w="1623"/>
        <w:gridCol w:w="2400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4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职称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手机</w:t>
            </w:r>
          </w:p>
        </w:tc>
        <w:tc>
          <w:tcPr>
            <w:tcW w:w="37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是否需要帮忙安排住宿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是否需要单间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61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9"/>
        <w:rPr>
          <w:rFonts w:hint="eastAsia"/>
          <w:b/>
          <w:bCs/>
          <w:color w:val="auto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9"/>
        <w:rPr>
          <w:rFonts w:hint="eastAsia"/>
          <w:b/>
          <w:bCs/>
          <w:color w:val="auto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9"/>
        <w:rPr>
          <w:rFonts w:hint="eastAsia"/>
          <w:b/>
          <w:bCs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u w:val="none"/>
          <w:lang w:val="en-US" w:eastAsia="zh-CN"/>
        </w:rPr>
        <w:t>报名回执：                                        编号：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077"/>
        <w:gridCol w:w="778"/>
        <w:gridCol w:w="1623"/>
        <w:gridCol w:w="2400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4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职称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手机</w:t>
            </w:r>
          </w:p>
        </w:tc>
        <w:tc>
          <w:tcPr>
            <w:tcW w:w="37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是否需要帮忙安排住宿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是否需要单间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61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both"/>
        <w:textAlignment w:val="auto"/>
        <w:outlineLvl w:val="9"/>
        <w:rPr>
          <w:rFonts w:hint="eastAsia"/>
          <w:b w:val="0"/>
          <w:bCs w:val="0"/>
          <w:color w:val="FF000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both"/>
        <w:textAlignment w:val="auto"/>
        <w:outlineLvl w:val="9"/>
        <w:rPr>
          <w:rFonts w:hint="eastAsia"/>
          <w:b/>
          <w:bCs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u w:val="none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both"/>
        <w:textAlignment w:val="auto"/>
        <w:outlineLvl w:val="9"/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  <w:t>本次活动不收取会务费和资料费；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both"/>
        <w:textAlignment w:val="auto"/>
        <w:outlineLvl w:val="9"/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  <w:t>组委会协助联系住宿，费用自理。交通费自理。由于接待能力所限，每所学校最多接受两名参会代表，敬请谅解；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both"/>
        <w:textAlignment w:val="auto"/>
        <w:outlineLvl w:val="9"/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  <w:t>3、联系人： 丁艺宁（</w:t>
      </w:r>
      <w:r>
        <w:rPr>
          <w:rFonts w:hint="eastAsia"/>
          <w:b/>
          <w:bCs/>
          <w:color w:val="auto"/>
          <w:sz w:val="24"/>
          <w:szCs w:val="24"/>
          <w:u w:val="none"/>
          <w:lang w:val="en-US" w:eastAsia="zh-CN"/>
        </w:rPr>
        <w:t>论坛参会</w:t>
      </w:r>
      <w:r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  <w:t>）  联系电话：0311-80788700  133 3301 5638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1440" w:firstLineChars="600"/>
        <w:jc w:val="both"/>
        <w:textAlignment w:val="auto"/>
        <w:outlineLvl w:val="9"/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  <w:t>张  涛（</w:t>
      </w:r>
      <w:r>
        <w:rPr>
          <w:rFonts w:hint="eastAsia"/>
          <w:b/>
          <w:bCs/>
          <w:color w:val="auto"/>
          <w:sz w:val="24"/>
          <w:szCs w:val="24"/>
          <w:u w:val="none"/>
          <w:lang w:val="en-US" w:eastAsia="zh-CN"/>
        </w:rPr>
        <w:t>邀约艺术家</w:t>
      </w:r>
      <w:r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  <w:t>）联系电话：0311-80788706  182 3119 1021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both"/>
        <w:textAlignment w:val="auto"/>
        <w:outlineLvl w:val="9"/>
        <w:rPr>
          <w:rFonts w:hint="eastAsia"/>
          <w:b/>
          <w:bCs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  <w:t>4、回执邮箱：design40x40@163.com（注：40x40中间为英文x）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both"/>
        <w:textAlignment w:val="auto"/>
        <w:outlineLvl w:val="9"/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  <w:t>5、相关动态敬请关注www.msxy.hebtu.edu.cn或微信公众号“河北师范大学美术与设计学院”。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both"/>
        <w:textAlignment w:val="auto"/>
        <w:outlineLvl w:val="9"/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both"/>
        <w:textAlignment w:val="auto"/>
        <w:outlineLvl w:val="9"/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both"/>
        <w:textAlignment w:val="auto"/>
        <w:outlineLvl w:val="9"/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9"/>
        <w:rPr>
          <w:rFonts w:hint="eastAsia"/>
          <w:b/>
          <w:bCs/>
          <w:color w:val="auto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9"/>
        <w:rPr>
          <w:rFonts w:hint="eastAsia"/>
          <w:b/>
          <w:bCs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u w:val="none"/>
          <w:lang w:val="en-US" w:eastAsia="zh-CN"/>
        </w:rPr>
        <w:t>活动流程（2018年12月7日-9日）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818"/>
        <w:gridCol w:w="1623"/>
        <w:gridCol w:w="2373"/>
        <w:gridCol w:w="2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3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事项</w:t>
            </w:r>
          </w:p>
        </w:tc>
        <w:tc>
          <w:tcPr>
            <w:tcW w:w="2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12月7日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全天</w:t>
            </w:r>
          </w:p>
        </w:tc>
        <w:tc>
          <w:tcPr>
            <w:tcW w:w="3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报到</w:t>
            </w:r>
          </w:p>
        </w:tc>
        <w:tc>
          <w:tcPr>
            <w:tcW w:w="2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观和国际·一楼大堂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12月8日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8:30</w:t>
            </w:r>
          </w:p>
        </w:tc>
        <w:tc>
          <w:tcPr>
            <w:tcW w:w="3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合影留念</w:t>
            </w:r>
          </w:p>
        </w:tc>
        <w:tc>
          <w:tcPr>
            <w:tcW w:w="2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学校博物馆·门前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9:00</w:t>
            </w:r>
          </w:p>
        </w:tc>
        <w:tc>
          <w:tcPr>
            <w:tcW w:w="3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海报邀请展开幕·参观</w:t>
            </w:r>
          </w:p>
        </w:tc>
        <w:tc>
          <w:tcPr>
            <w:tcW w:w="2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学校博物馆·二楼大厅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10:00</w:t>
            </w:r>
          </w:p>
        </w:tc>
        <w:tc>
          <w:tcPr>
            <w:tcW w:w="3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探·设计之变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主题演讲</w:t>
            </w:r>
          </w:p>
        </w:tc>
        <w:tc>
          <w:tcPr>
            <w:tcW w:w="25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会议中心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嘉宾一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题目待定</w:t>
            </w:r>
          </w:p>
        </w:tc>
        <w:tc>
          <w:tcPr>
            <w:tcW w:w="2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嘉宾二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题目待定</w:t>
            </w:r>
          </w:p>
        </w:tc>
        <w:tc>
          <w:tcPr>
            <w:tcW w:w="2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嘉宾三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题目待定</w:t>
            </w:r>
          </w:p>
        </w:tc>
        <w:tc>
          <w:tcPr>
            <w:tcW w:w="2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嘉宾四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题目待定</w:t>
            </w:r>
          </w:p>
        </w:tc>
        <w:tc>
          <w:tcPr>
            <w:tcW w:w="2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林家阳教授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题目待定</w:t>
            </w:r>
          </w:p>
        </w:tc>
        <w:tc>
          <w:tcPr>
            <w:tcW w:w="2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12:00</w:t>
            </w:r>
          </w:p>
        </w:tc>
        <w:tc>
          <w:tcPr>
            <w:tcW w:w="3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自助午餐</w:t>
            </w:r>
          </w:p>
        </w:tc>
        <w:tc>
          <w:tcPr>
            <w:tcW w:w="2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观和国际·一楼自助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14:00</w:t>
            </w:r>
          </w:p>
        </w:tc>
        <w:tc>
          <w:tcPr>
            <w:tcW w:w="3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正定古城艺术考察</w:t>
            </w:r>
          </w:p>
        </w:tc>
        <w:tc>
          <w:tcPr>
            <w:tcW w:w="2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观和国际·门前乘车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18:00</w:t>
            </w:r>
          </w:p>
        </w:tc>
        <w:tc>
          <w:tcPr>
            <w:tcW w:w="3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欢迎晚宴</w:t>
            </w:r>
          </w:p>
        </w:tc>
        <w:tc>
          <w:tcPr>
            <w:tcW w:w="2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观和国际·二楼大厅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12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月9日</w:t>
            </w:r>
          </w:p>
        </w:tc>
        <w:tc>
          <w:tcPr>
            <w:tcW w:w="73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自由离石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u w:val="none"/>
          <w:lang w:val="en-US" w:eastAsia="zh-CN"/>
        </w:rPr>
        <w:t>标注时间为开始时间，敬请各位嘉宾提前10分钟到场。（具体流程以会议报到通知为准）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黑体" w:hAnsi="黑体" w:eastAsia="黑体" w:cs="黑体"/>
        <w:sz w:val="28"/>
        <w:szCs w:val="28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3967480</wp:posOffset>
              </wp:positionH>
              <wp:positionV relativeFrom="paragraph">
                <wp:posOffset>38735</wp:posOffset>
              </wp:positionV>
              <wp:extent cx="0" cy="166370"/>
              <wp:effectExtent l="4445" t="0" r="14605" b="50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110480" y="591820"/>
                        <a:ext cx="0" cy="1663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312.4pt;margin-top:3.05pt;height:13.1pt;width:0pt;z-index:251660288;mso-width-relative:page;mso-height-relative:page;" filled="f" stroked="t" coordsize="21600,21600" o:gfxdata="UEsDBAoAAAAAAIdO4kAAAAAAAAAAAAAAAAAEAAAAZHJzL1BLAwQUAAAACACHTuJAkWet/NYAAAAI&#10;AQAADwAAAGRycy9kb3ducmV2LnhtbE2PQUvDQBCF74L/YRnBm91NqqXEbIoIQgUptArW2yYZk+Du&#10;bNjdtvHfO+Kh3t7jDe99U64mZ8URQxw8achmCgRS49uBOg1vr083SxAxGWqN9YQavjHCqrq8KE3R&#10;+hNt8bhLneASioXR0Kc0FlLGpkdn4syPSJx9+uBMYhs62QZz4nJnZa7UQjozEC/0ZsTHHpuv3cFp&#10;qDch7O8+3kf78LJVmymufXhea319lal7EAmndD6GX3xGh4qZan+gNgqrYZHfMnpikYHg/M/XGub5&#10;HGRVyv8PVD9QSwMEFAAAAAgAh07iQCdgwZ3YAQAAbQMAAA4AAABkcnMvZTJvRG9jLnhtbK1TS44T&#10;MRDdI3EHy3vS3ZkkZFpxRpqJhg2CSMABHLfdbck/uUw6uQQXQGIHK5bsuQ3DMSg7YYbPDpFFpewq&#10;v/J7fr26OlhD9jKC9o7RZlJTIp3wnXY9o29e3z5ZUgKJu44b7ySjRwn0av340WoMrZz6wZtORoIg&#10;DtoxMDqkFNqqAjFIy2Hig3RYVD5annAZ+6qLfER0a6ppXS+q0ccuRC8kAO5uTkW6LvhKSZFeKgUy&#10;EcMo3i2VGEvc5VitV7ztIw+DFudr8H+4heXa4dB7qA1PnLyN+i8oq0X04FWaCG8rr5QWsnBANk39&#10;B5tXAw+ycEFxINzLBP8PVrzYbyPRHaMzShy3+ER37798e/fx+9cPGO8+fyKzLNIYoMXeG7eN5xWE&#10;bcyMDyra/I9cyIHRedPUsyVKfcT8sllOzxrLQyIC61gRWGoWi4unpVQ9QIQI6Zn0luSEUaNdZs9b&#10;vn8OCcdi68+WvO38rTamvKBxZGR0cTHP8Bx9pAxPmNqAzMD1lHDTo0FFigURvNFdPp1xIPa7GxPJ&#10;nqNJ5teX15t5pozTfmvLozcchlNfKZ3sY3VCDxttGV3W+Xc+bRyCZOFOUuVs57tjUbDs45uWMWf/&#10;ZdP8ui6nH76S9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RZ6381gAAAAgBAAAPAAAAAAAAAAEA&#10;IAAAACIAAABkcnMvZG93bnJldi54bWxQSwECFAAUAAAACACHTuJAJ2DBndgBAABtAwAADgAAAAAA&#10;AAABACAAAAAlAQAAZHJzL2Uyb0RvYy54bWxQSwUGAAAAAAYABgBZAQAAbwUAAAAA&#10;">
              <v:fill on="f" focussize="0,0"/>
              <v:stroke weight="0.5pt" color="#5B9BD5 [3204]" miterlimit="8" joinstyle="miter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2671445</wp:posOffset>
          </wp:positionH>
          <wp:positionV relativeFrom="paragraph">
            <wp:posOffset>-33020</wp:posOffset>
          </wp:positionV>
          <wp:extent cx="1239520" cy="288925"/>
          <wp:effectExtent l="0" t="0" r="17780" b="15875"/>
          <wp:wrapNone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9520" cy="2889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sz w:val="28"/>
        <w:szCs w:val="28"/>
        <w:lang w:val="en-US" w:eastAsia="zh-CN"/>
      </w:rPr>
      <w:t xml:space="preserve"> </w:t>
    </w:r>
    <w:r>
      <w:rPr>
        <w:rFonts w:hint="eastAsia" w:ascii="黑体" w:hAnsi="黑体" w:eastAsia="黑体" w:cs="黑体"/>
        <w:sz w:val="28"/>
        <w:szCs w:val="28"/>
        <w:lang w:eastAsia="zh-CN"/>
      </w:rPr>
      <w:t>美术与设计学院</w:t>
    </w:r>
  </w:p>
  <w:p>
    <w:pPr>
      <w:pStyle w:val="3"/>
      <w:spacing w:line="240" w:lineRule="auto"/>
      <w:jc w:val="right"/>
      <w:rPr>
        <w:rFonts w:hint="eastAsia" w:ascii="仿宋" w:hAnsi="仿宋" w:eastAsia="仿宋" w:cs="仿宋"/>
        <w:sz w:val="21"/>
        <w:szCs w:val="21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32385</wp:posOffset>
              </wp:positionV>
              <wp:extent cx="95250" cy="95250"/>
              <wp:effectExtent l="6350" t="6350" r="12700" b="12700"/>
              <wp:wrapNone/>
              <wp:docPr id="7" name="矩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151890" y="815975"/>
                        <a:ext cx="95250" cy="952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0.7pt;margin-top:2.55pt;height:7.5pt;width:7.5pt;z-index:251661312;v-text-anchor:middle;mso-width-relative:page;mso-height-relative:page;" fillcolor="#000000 [3200]" filled="t" stroked="t" coordsize="21600,21600" o:gfxdata="UEsDBAoAAAAAAIdO4kAAAAAAAAAAAAAAAAAEAAAAZHJzL1BLAwQUAAAACACHTuJAvEWN0tQAAAAF&#10;AQAADwAAAGRycy9kb3ducmV2LnhtbE2Oy07DMBBF90j8gzVI7KidAoWmcSoVqSwqsSC81J0TT5MI&#10;exzF7oO/Z7qC5dG9uvcUy5N34oBj7ANpyCYKBFITbE+thve39c0jiJgMWeMCoYYfjLAsLy8Kk9tw&#10;pFc8VKkVPEIxNxq6lIZcyth06E2chAGJs10YvUmMYyvtaI487p2cKjWT3vTED50Z8KnD5rvaew1+&#10;vnnBz/C1rTcPK2er5uP5drXW+voqUwsQCU/prwxnfVaHkp3qsCcbhWO+46KG+wzEOZ0x1hqmKgNZ&#10;FvK/ffkLUEsDBBQAAAAIAIdO4kCS+nTfYgIAAM8EAAAOAAAAZHJzL2Uyb0RvYy54bWytVEtu2zAQ&#10;3RfoHQjuG1lGVMdG5MBwkKJA0ARIi65pirII8FeStpxepkB3PUSPU/QafaSc2GmyKuoFPaMZvcd5&#10;M6Pzi51WZCt8kNbUtDwZUSIMt40065p++nj15oySEJlpmLJG1PReBHoxf/3qvHczMbadVY3wBCAm&#10;zHpX0y5GNyuKwDuhWTixThgEW+s1i3D9umg864GuVTEejd4WvfWN85aLEPD0cgjSecZvW8HjTdsG&#10;EYmqKe4W8+nzuUpnMT9ns7VnrpN8fw32D7fQTBqQPkJdssjIxstnUFpyb4Nt4wm3urBtK7nINaCa&#10;cvRXNXcdcyLXAnGCe5Qp/D9Y/mF764lsajqhxDCNFv3+9uPXz+9kkrTpXZgh5c7d+r0XYKZCd63X&#10;6R8lkB06X1bl2RQK39f0rKymk2qQVuwi4YhPq3GFKEd4MAFXHFCcD/GdsJoko6Yefctysu11iEPq&#10;Q0oiDVbJ5koqlR2/Xi2VJ1uWepx/iRvoT9KUIT3uOZ6M0j0YZq1VLMLUDtUHs6aEqTWGmEefuZ+8&#10;HV4gyeQda8RAXSXqB+Yh/fktUhWXLHTDK5liEErLiEVQUkO/4xqUAUhqwyB8sla2uUfTvB2mOTh+&#10;JQF7zUK8ZR7jiwKxkvEGR6ssqrZ7i5LO+q8vPU/5mCpEKemxDlDky4Z5QYl6bzBv0/L0FLAxO6fV&#10;ZAzHH0dWxxGz0UuLbpRYfsezmfKjejBbb/VnbO4isSLEDAf3oP3eWcZhTbH7XCwWOQ0741i8NneO&#10;J/DUAGMXm2hbmafkoM5eNGxN7sF+w9NaHvs56/Admv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vEWN0tQAAAAFAQAADwAAAAAAAAABACAAAAAiAAAAZHJzL2Rvd25yZXYueG1sUEsBAhQAFAAAAAgA&#10;h07iQJL6dN9iAgAAzwQAAA4AAAAAAAAAAQAgAAAAIwEAAGRycy9lMm9Eb2MueG1sUEsFBgAAAAAG&#10;AAYAWQEAAPcFAAAAAA==&#10;">
              <v:fill on="t" focussize="0,0"/>
              <v:stroke weight="1pt" color="#000000 [3200]" miterlimit="8" joinstyle="miter"/>
              <v:imagedata o:title=""/>
              <o:lock v:ext="edit" aspectratio="f"/>
            </v:rect>
          </w:pict>
        </mc:Fallback>
      </mc:AlternateContent>
    </w:r>
    <w:r>
      <w:rPr>
        <w:rFonts w:hint="eastAsia" w:ascii="仿宋" w:hAnsi="仿宋" w:eastAsia="仿宋" w:cs="仿宋"/>
        <w:sz w:val="21"/>
        <w:szCs w:val="21"/>
        <w:lang w:val="en-US" w:eastAsia="zh-CN"/>
      </w:rPr>
      <w:t xml:space="preserve">        College of Fine Arts &amp; Design,Hebei Normal University</w:t>
    </w:r>
  </w:p>
  <w:p>
    <w:pPr>
      <w:pStyle w:val="3"/>
      <w:keepNext w:val="0"/>
      <w:keepLines w:val="0"/>
      <w:pageBreakBefore w:val="0"/>
      <w:widowControl w:val="0"/>
      <w:kinsoku/>
      <w:wordWrap w:val="0"/>
      <w:overflowPunct/>
      <w:topLinePunct w:val="0"/>
      <w:autoSpaceDE/>
      <w:autoSpaceDN/>
      <w:bidi w:val="0"/>
      <w:adjustRightInd/>
      <w:snapToGrid w:val="0"/>
      <w:spacing w:line="72" w:lineRule="auto"/>
      <w:jc w:val="right"/>
      <w:textAlignment w:val="auto"/>
      <w:outlineLvl w:val="9"/>
      <w:rPr>
        <w:rFonts w:hint="eastAsia" w:ascii="仿宋" w:hAnsi="仿宋" w:eastAsia="仿宋" w:cs="仿宋"/>
        <w:sz w:val="21"/>
        <w:szCs w:val="21"/>
        <w:u w:val="single"/>
        <w:lang w:val="en-US" w:eastAsia="zh-CN"/>
      </w:rPr>
    </w:pPr>
    <w:r>
      <w:rPr>
        <w:rFonts w:hint="eastAsia" w:ascii="仿宋" w:hAnsi="仿宋" w:eastAsia="仿宋" w:cs="仿宋"/>
        <w:sz w:val="21"/>
        <w:szCs w:val="21"/>
        <w:u w:val="single"/>
        <w:lang w:val="en-US" w:eastAsia="zh-CN"/>
      </w:rP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1AC75D"/>
    <w:multiLevelType w:val="singleLevel"/>
    <w:tmpl w:val="BB1AC75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02496"/>
    <w:rsid w:val="021A31B9"/>
    <w:rsid w:val="03A20D34"/>
    <w:rsid w:val="03A5613C"/>
    <w:rsid w:val="06AC7659"/>
    <w:rsid w:val="08AB3F5C"/>
    <w:rsid w:val="094B63F1"/>
    <w:rsid w:val="097458FA"/>
    <w:rsid w:val="0A565BC9"/>
    <w:rsid w:val="0A6018F0"/>
    <w:rsid w:val="0A9C76B2"/>
    <w:rsid w:val="0BF005F9"/>
    <w:rsid w:val="0C562CA8"/>
    <w:rsid w:val="0CDB394A"/>
    <w:rsid w:val="0E95483F"/>
    <w:rsid w:val="10E24EEE"/>
    <w:rsid w:val="10FC67B0"/>
    <w:rsid w:val="11D943A4"/>
    <w:rsid w:val="11F41945"/>
    <w:rsid w:val="11FB6A1E"/>
    <w:rsid w:val="129C3EF3"/>
    <w:rsid w:val="12CC18E9"/>
    <w:rsid w:val="13694BED"/>
    <w:rsid w:val="16527690"/>
    <w:rsid w:val="16992BF2"/>
    <w:rsid w:val="16EA1EEB"/>
    <w:rsid w:val="1A0B6B91"/>
    <w:rsid w:val="1B027778"/>
    <w:rsid w:val="1B501809"/>
    <w:rsid w:val="1CC31C22"/>
    <w:rsid w:val="1CD92DDD"/>
    <w:rsid w:val="20AE610F"/>
    <w:rsid w:val="24441A84"/>
    <w:rsid w:val="24F22F36"/>
    <w:rsid w:val="278E2245"/>
    <w:rsid w:val="280E618F"/>
    <w:rsid w:val="28320B56"/>
    <w:rsid w:val="288F7DA1"/>
    <w:rsid w:val="2BBC78A6"/>
    <w:rsid w:val="2DE41B47"/>
    <w:rsid w:val="2EE65D41"/>
    <w:rsid w:val="30786A40"/>
    <w:rsid w:val="30B255FB"/>
    <w:rsid w:val="31210747"/>
    <w:rsid w:val="314652F9"/>
    <w:rsid w:val="314B3D24"/>
    <w:rsid w:val="31CB16E7"/>
    <w:rsid w:val="3335473C"/>
    <w:rsid w:val="33391370"/>
    <w:rsid w:val="34894D4D"/>
    <w:rsid w:val="34F02496"/>
    <w:rsid w:val="370E5FA7"/>
    <w:rsid w:val="37760FBD"/>
    <w:rsid w:val="378E5A2B"/>
    <w:rsid w:val="3B261071"/>
    <w:rsid w:val="3C9B1722"/>
    <w:rsid w:val="3EE6692E"/>
    <w:rsid w:val="40783FCE"/>
    <w:rsid w:val="42075728"/>
    <w:rsid w:val="436555E3"/>
    <w:rsid w:val="46633C31"/>
    <w:rsid w:val="472B15D5"/>
    <w:rsid w:val="482C01B2"/>
    <w:rsid w:val="49592EE7"/>
    <w:rsid w:val="4A2F2A75"/>
    <w:rsid w:val="4ADB572D"/>
    <w:rsid w:val="4B507E97"/>
    <w:rsid w:val="52DC0194"/>
    <w:rsid w:val="52F03582"/>
    <w:rsid w:val="5351202B"/>
    <w:rsid w:val="540A78B1"/>
    <w:rsid w:val="54570AFA"/>
    <w:rsid w:val="55A447C5"/>
    <w:rsid w:val="55AB248E"/>
    <w:rsid w:val="578E2DE2"/>
    <w:rsid w:val="58B055B6"/>
    <w:rsid w:val="5B1B236B"/>
    <w:rsid w:val="5C681A28"/>
    <w:rsid w:val="5C9A2024"/>
    <w:rsid w:val="5FE70839"/>
    <w:rsid w:val="605E6631"/>
    <w:rsid w:val="60933003"/>
    <w:rsid w:val="621C2E1C"/>
    <w:rsid w:val="64A63D3A"/>
    <w:rsid w:val="67D611C4"/>
    <w:rsid w:val="684F6B47"/>
    <w:rsid w:val="68EA4FAC"/>
    <w:rsid w:val="6A9E17BE"/>
    <w:rsid w:val="6B387E84"/>
    <w:rsid w:val="6D077F13"/>
    <w:rsid w:val="6D43430C"/>
    <w:rsid w:val="6D535020"/>
    <w:rsid w:val="6FD95274"/>
    <w:rsid w:val="70BF389F"/>
    <w:rsid w:val="71714FDB"/>
    <w:rsid w:val="72601C53"/>
    <w:rsid w:val="754D4FD1"/>
    <w:rsid w:val="754F37B1"/>
    <w:rsid w:val="764E297C"/>
    <w:rsid w:val="77F41F4C"/>
    <w:rsid w:val="79D95657"/>
    <w:rsid w:val="7AC63AEF"/>
    <w:rsid w:val="7D1E3291"/>
    <w:rsid w:val="7D9E09E3"/>
    <w:rsid w:val="7DEA33A6"/>
    <w:rsid w:val="7DFF5E86"/>
    <w:rsid w:val="7E10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2018-09-27T07:12:00Z</dcterms:created>
  <dc:creator>Administrator</dc:creator>
  <cp:lastModifiedBy>我做大海 你做岛屿</cp:lastModifiedBy>
  <dcterms:modified xsi:type="dcterms:W3CDTF">2018-11-07T05:22:32Z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